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Autospacing="0" w:before="0" w:afterAutospacing="0" w:after="0"/>
        <w:ind w:hanging="0"/>
        <w:jc w:val="left"/>
        <w:rPr>
          <w:rFonts w:eastAsia="Times New Roman CE" w:cs="Times New Roman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imes New Roman CE" w:cs="Times New Roman"/>
          <w:b w:val="false"/>
          <w:bCs w:val="false"/>
          <w:color w:val="auto"/>
          <w:sz w:val="20"/>
          <w:szCs w:val="20"/>
          <w:lang w:val="pl-PL" w:eastAsia="zxx" w:bidi="zxx"/>
        </w:rPr>
        <w:t xml:space="preserve">Załącznik nr </w:t>
      </w:r>
      <w:r>
        <w:rPr>
          <w:rFonts w:eastAsia="Times New Roman CE" w:cs="Times New Roman"/>
          <w:b w:val="false"/>
          <w:bCs w:val="false"/>
          <w:color w:val="auto"/>
          <w:sz w:val="20"/>
          <w:szCs w:val="20"/>
          <w:lang w:val="pl-PL" w:eastAsia="zxx" w:bidi="zxx"/>
        </w:rPr>
        <w:t>7</w:t>
      </w:r>
      <w:r>
        <w:rPr>
          <w:rFonts w:eastAsia="Times New Roman CE" w:cs="Times New Roman"/>
          <w:b w:val="false"/>
          <w:bCs w:val="false"/>
          <w:color w:val="auto"/>
          <w:sz w:val="20"/>
          <w:szCs w:val="20"/>
          <w:lang w:val="pl-PL" w:eastAsia="zxx" w:bidi="zxx"/>
        </w:rPr>
        <w:t xml:space="preserve"> do Regulaminu Programu  „Opieka Wytchnieniowa” – edycja 2023</w:t>
      </w:r>
    </w:p>
    <w:p>
      <w:pPr>
        <w:pStyle w:val="NormalWeb"/>
        <w:spacing w:lineRule="auto" w:line="276" w:beforeAutospacing="0" w:before="0" w:afterAutospacing="0" w:after="0"/>
        <w:ind w:left="5812" w:hanging="0"/>
        <w:rPr>
          <w:rStyle w:val="Wyrnienie"/>
          <w:rFonts w:ascii="Calibri" w:hAnsi="Calibri" w:cs="Calibri" w:asciiTheme="minorHAnsi" w:cstheme="minorHAnsi" w:hAnsiTheme="minorHAnsi"/>
          <w:i w:val="false"/>
          <w:i w:val="false"/>
          <w:sz w:val="20"/>
          <w:szCs w:val="22"/>
        </w:rPr>
      </w:pPr>
      <w:r>
        <w:rPr/>
      </w:r>
    </w:p>
    <w:p>
      <w:pPr>
        <w:pStyle w:val="NormalWeb"/>
        <w:spacing w:lineRule="auto" w:line="276" w:beforeAutospacing="0" w:before="0" w:afterAutospacing="0" w:after="0"/>
        <w:ind w:left="5812" w:hanging="0"/>
        <w:rPr>
          <w:rStyle w:val="Wyrnienie"/>
          <w:rFonts w:ascii="Calibri" w:hAnsi="Calibri" w:cs="Calibri" w:asciiTheme="minorHAnsi" w:cstheme="minorHAnsi" w:hAnsiTheme="minorHAnsi"/>
          <w:i w:val="false"/>
          <w:i w:val="false"/>
          <w:sz w:val="20"/>
          <w:szCs w:val="22"/>
        </w:rPr>
      </w:pPr>
      <w:r>
        <w:rPr>
          <w:rStyle w:val="Wyrnienie"/>
          <w:rFonts w:cs="Calibri" w:ascii="Calibri" w:hAnsi="Calibri" w:asciiTheme="minorHAnsi" w:cstheme="minorHAnsi" w:hAnsiTheme="minorHAnsi"/>
          <w:i w:val="false"/>
          <w:sz w:val="20"/>
          <w:szCs w:val="22"/>
        </w:rPr>
        <w:t>Załącznik nr 11 do Programu</w:t>
      </w:r>
    </w:p>
    <w:p>
      <w:pPr>
        <w:pStyle w:val="Normal"/>
        <w:spacing w:lineRule="auto" w:line="276" w:before="0" w:after="0"/>
        <w:ind w:left="5812" w:hanging="0"/>
        <w:rPr>
          <w:rStyle w:val="Wyrnienie"/>
          <w:rFonts w:ascii="Calibri" w:hAnsi="Calibri" w:cs="Calibri" w:asciiTheme="minorHAnsi" w:cstheme="minorHAnsi" w:hAnsiTheme="minorHAnsi"/>
          <w:i w:val="false"/>
          <w:i w:val="false"/>
          <w:sz w:val="20"/>
        </w:rPr>
      </w:pPr>
      <w:r>
        <w:rPr>
          <w:rFonts w:cs="Calibri" w:cstheme="minorHAnsi"/>
          <w:sz w:val="20"/>
        </w:rPr>
        <w:t>Ministra Rodziny i Polityki Społecznej</w:t>
      </w:r>
      <w:r>
        <w:rPr>
          <w:rStyle w:val="Wyrnienie"/>
          <w:rFonts w:cs="Calibri" w:cstheme="minorHAnsi"/>
          <w:i w:val="false"/>
          <w:sz w:val="20"/>
        </w:rPr>
        <w:t xml:space="preserve"> </w:t>
      </w:r>
    </w:p>
    <w:p>
      <w:pPr>
        <w:pStyle w:val="NormalWeb"/>
        <w:spacing w:lineRule="auto" w:line="276" w:beforeAutospacing="0" w:before="0" w:afterAutospacing="0" w:after="0"/>
        <w:ind w:left="5812" w:hanging="0"/>
        <w:rPr>
          <w:rStyle w:val="Wyrnienie"/>
          <w:rFonts w:ascii="Calibri" w:hAnsi="Calibri" w:cs="Calibri" w:asciiTheme="minorHAnsi" w:cstheme="minorHAnsi" w:hAnsiTheme="minorHAnsi"/>
          <w:i w:val="false"/>
          <w:i w:val="false"/>
          <w:sz w:val="20"/>
          <w:szCs w:val="22"/>
        </w:rPr>
      </w:pPr>
      <w:r>
        <w:rPr>
          <w:rStyle w:val="Wyrnienie"/>
          <w:rFonts w:cs="Calibri" w:ascii="Calibri" w:hAnsi="Calibri" w:asciiTheme="minorHAnsi" w:cstheme="minorHAnsi" w:hAnsiTheme="minorHAnsi"/>
          <w:i w:val="false"/>
          <w:sz w:val="20"/>
          <w:szCs w:val="22"/>
        </w:rPr>
        <w:t>„</w:t>
      </w:r>
      <w:r>
        <w:rPr>
          <w:rStyle w:val="Wyrnienie"/>
          <w:rFonts w:cs="Calibri" w:ascii="Calibri" w:hAnsi="Calibri" w:asciiTheme="minorHAnsi" w:cstheme="minorHAnsi" w:hAnsiTheme="minorHAnsi"/>
          <w:i w:val="false"/>
          <w:sz w:val="20"/>
          <w:szCs w:val="22"/>
        </w:rPr>
        <w:t>Opieka wytchnieniowa” – edycja 2023</w:t>
      </w:r>
    </w:p>
    <w:p>
      <w:pPr>
        <w:pStyle w:val="NormalWeb"/>
        <w:spacing w:lineRule="auto" w:line="360" w:beforeAutospacing="0" w:before="0" w:afterAutospacing="0" w:after="0"/>
        <w:jc w:val="right"/>
        <w:rPr>
          <w:rStyle w:val="Wyrnienie"/>
          <w:rFonts w:ascii="Calibri" w:hAnsi="Calibri" w:cs="Calibri" w:asciiTheme="minorHAnsi" w:cstheme="minorHAnsi" w:hAnsiTheme="minorHAnsi"/>
          <w:i w:val="false"/>
          <w:i w:val="false"/>
        </w:rPr>
      </w:pPr>
      <w:r>
        <w:rPr>
          <w:rFonts w:cs="Calibri" w:cstheme="minorHAnsi" w:ascii="Calibri" w:hAnsi="Calibri"/>
          <w:i w:val="false"/>
        </w:rPr>
      </w:r>
    </w:p>
    <w:p>
      <w:pPr>
        <w:pStyle w:val="NormalWeb"/>
        <w:spacing w:lineRule="auto" w:line="360" w:beforeAutospacing="0" w:before="0" w:afterAutospacing="0" w:after="0"/>
        <w:jc w:val="center"/>
        <w:rPr>
          <w:rStyle w:val="Wyrnienie"/>
          <w:rFonts w:ascii="Calibri" w:hAnsi="Calibri" w:cs="Calibri" w:asciiTheme="minorHAnsi" w:cstheme="minorHAnsi" w:hAnsiTheme="minorHAnsi"/>
          <w:i w:val="false"/>
          <w:i w:val="false"/>
        </w:rPr>
      </w:pPr>
      <w:r>
        <w:rPr>
          <w:rFonts w:cs="Calibri" w:cstheme="minorHAnsi" w:ascii="Calibri" w:hAnsi="Calibri"/>
          <w:i w:val="false"/>
        </w:rPr>
      </w:r>
    </w:p>
    <w:p>
      <w:pPr>
        <w:pStyle w:val="Normal"/>
        <w:spacing w:lineRule="auto" w:line="360" w:before="0" w:after="0"/>
        <w:contextualSpacing/>
        <w:jc w:val="center"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contextualSpacing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  <w:t>Klauzula informacyjna RODO w ramach programu „Opieka wytchnieniowa” – edycja 2023 Ministra Rodziny i Polityki Społecznej</w:t>
      </w:r>
    </w:p>
    <w:p>
      <w:pPr>
        <w:pStyle w:val="Normal"/>
        <w:spacing w:lineRule="auto" w:line="360" w:before="0" w:after="68"/>
        <w:contextualSpacing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str. 1, z późn. zm.), zwanego dalej „RODO”, Minister Rodziny i Polityki Społecznej informuje, że: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0" w:hanging="0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0" w:hanging="0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Tożsamość administratora i dane kontaktowe</w:t>
      </w:r>
    </w:p>
    <w:p>
      <w:pPr>
        <w:pStyle w:val="Normal"/>
        <w:spacing w:lineRule="auto" w:line="360" w:before="0" w:after="24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 xml:space="preserve">Administratorem Pani/Pana danych osobowych przetwarzanych w Ministerstwie Rodziny i Polityki Społecznej jest Minister Rodziny i Polityki Społecznej, zwany dalej „Ministrem” mający siedzibę w Warszawie (00-513), ul. Nowogrodzka 1/3/5. 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Dane kontaktowe inspektora ochrony danych osobowych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 xml:space="preserve">W sprawach dotyczących przetwarzania danych osobowych prosimy o kontakt z Inspektorem Ochrony Danych drogą elektroniczną – adres email: </w:t>
      </w:r>
      <w:hyperlink r:id="rId2">
        <w:r>
          <w:rPr>
            <w:rStyle w:val="Czeinternetowe"/>
            <w:rFonts w:eastAsia="Times New Roman" w:cs="Calibri" w:cstheme="minorHAnsi"/>
          </w:rPr>
          <w:t>iodo@mrips.gov.pl</w:t>
        </w:r>
      </w:hyperlink>
      <w:r>
        <w:rPr>
          <w:rFonts w:eastAsia="Times New Roman" w:cs="Calibri" w:cstheme="minorHAnsi"/>
        </w:rPr>
        <w:t xml:space="preserve"> lub pisemnie na adres: ul. Nowogrodzka 1/3/5, 00-513 Warszawa.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Kategorie danych osobowych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Przetwarzanie danych osobowych obejmuje następujące kategorie Pani/Pana danych: 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W przypadku osoby świadczącej usługi:</w:t>
      </w:r>
      <w:r>
        <w:rPr/>
        <w:t xml:space="preserve"> </w:t>
      </w:r>
      <w:r>
        <w:rPr>
          <w:rFonts w:eastAsia="Times New Roman" w:cs="Calibri" w:cstheme="minorHAnsi"/>
        </w:rPr>
        <w:t>opieki wytchnieniowej określonej w przyjętym przez Ministra Programie „Opieka wytchnieniowa” – edycja 2023 imię i nazwisko, stanowisko, miejsce pracy, adres e-mail, numer telefonu.</w:t>
      </w:r>
      <w:r>
        <w:rPr>
          <w:rFonts w:eastAsia="Times New Roman" w:cs="Calibri" w:cstheme="minorHAnsi"/>
          <w:strike/>
        </w:rPr>
        <w:t xml:space="preserve"> </w:t>
      </w:r>
    </w:p>
    <w:p>
      <w:pPr>
        <w:pStyle w:val="Normal"/>
        <w:spacing w:lineRule="auto" w:line="360" w:before="0" w:after="24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</w:rPr>
        <w:t>W przypadku uczestnika programu „Opieka wytchnieniowa” – edycja 2023: imię i nazwisko oraz dane określone w Karcie zgłoszenia do Programu, w zakresie niezbędnym do przeprowadzenia kontroli, postępowania w trybie nadzoru lub sprawozdawczości.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  <w:bCs/>
          <w:lang w:eastAsia="pl-PL"/>
        </w:rPr>
      </w:pPr>
      <w:bookmarkStart w:id="0" w:name="_GoBack"/>
      <w:bookmarkEnd w:id="0"/>
      <w:r>
        <w:rPr>
          <w:rFonts w:eastAsia="Times New Roman" w:cs="Calibri" w:cstheme="minorHAnsi"/>
          <w:b/>
          <w:bCs/>
          <w:lang w:eastAsia="pl-PL"/>
        </w:rPr>
        <w:t>Cele przetwarzania i podstawa prawna przetwarzania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osobowe przetwarzane będą w zakresie niezbędnym do </w:t>
      </w:r>
      <w:bookmarkStart w:id="1" w:name="_Hlk40768561"/>
      <w:r>
        <w:rPr>
          <w:rFonts w:eastAsia="Times New Roman" w:cs="Calibri" w:cstheme="minorHAnsi"/>
          <w:lang w:eastAsia="pl-PL"/>
        </w:rPr>
        <w:t xml:space="preserve">wykonania przez Ministra zadań związanych ze sprawozdawczością, nadzorem oraz z czynnościami kontrolnymi dotyczącymi  realizacji programu „Opieka wytchnieniowa” – edycja 2023. </w:t>
      </w:r>
      <w:bookmarkEnd w:id="1"/>
      <w:r>
        <w:rPr>
          <w:rFonts w:eastAsia="Times New Roman" w:cs="Calibri" w:cstheme="minorHAnsi"/>
          <w:lang w:eastAsia="pl-PL"/>
        </w:rPr>
        <w:t xml:space="preserve">Podstawą przetwarzania Pani/Pana danych osobowych jest art. 6 ust. 1 lit. c RODO gdyż, przetwarzanie jest niezbędne do wypełnienia obowiązku prawnego ciążącego na administratorze, art. 6 ust. 1 lit. e RODO gdyż, przetwarzanie jest niezbędne do wykonania zadania realizowanego w interesie publicznym lub w ramach sprawowania władzy publicznej powierzonej administratorowi oraz art. 9 ust. 2 lit. g RODO gdyż,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wytchnieniowa” – edycja 2023, przyjętego na podstawie z </w:t>
      </w:r>
      <w:r>
        <w:rPr>
          <w:rFonts w:cs="Calibri" w:cstheme="minorHAnsi"/>
        </w:rPr>
        <w:t>art. 7 ust. 5 ustawy z dnia 23 października 2018 r. o Funduszu Solidarnościowym (Dz. U. z 2020 r. poz. 1787, z późn. zm.).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Odbiorcy danych lub kategorie odbiorców danych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>
        <w:rPr>
          <w:rFonts w:eastAsia="Times New Roman" w:cs="Calibri" w:cstheme="minorHAnsi"/>
          <w:lang w:eastAsia="pl-PL"/>
        </w:rPr>
        <w:t xml:space="preserve">z wykonywaniem czynności związanych z realizacją </w:t>
      </w:r>
      <w:bookmarkEnd w:id="2"/>
      <w:r>
        <w:rPr>
          <w:rFonts w:eastAsia="Times New Roman" w:cs="Calibri" w:cstheme="minorHAnsi"/>
          <w:iCs/>
          <w:lang w:eastAsia="pl-PL"/>
        </w:rPr>
        <w:t>programu „Opieka wytchnieniowa” – edycja 2023</w:t>
      </w:r>
      <w:r>
        <w:rPr>
          <w:rFonts w:eastAsia="Times New Roman" w:cs="Calibri" w:cstheme="minorHAnsi"/>
          <w:lang w:eastAsia="pl-PL"/>
        </w:rPr>
        <w:t>, a także innym podmiotom lub organom upoważnionym do pozyskania Pani/Pana danych na podstawie przepisów prawa (np. podmiotom kontrolującym Ministra). Administrator nie będzie przekazywał Pani/Pana danych osobowych do państwa trzeciego lub do organizacji międzynarodowej.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0" w:right="-1" w:hanging="0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Okres przechowywania danych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osobowe przechowywane będą do czasu wygaśnięcia obowiązku przechowywania tych danych wynikających z realizacji </w:t>
      </w:r>
      <w:r>
        <w:rPr>
          <w:rFonts w:eastAsia="Times New Roman" w:cs="Calibri" w:cstheme="minorHAnsi"/>
          <w:iCs/>
          <w:lang w:eastAsia="pl-PL"/>
        </w:rPr>
        <w:t>programu „Opieka wytchnieniowa” – edycja 2023</w:t>
      </w:r>
      <w:r>
        <w:rPr>
          <w:rFonts w:eastAsia="Times New Roman" w:cs="Calibri" w:cstheme="minorHAnsi"/>
          <w:lang w:eastAsia="pl-PL"/>
        </w:rPr>
        <w:t xml:space="preserve">, </w:t>
      </w:r>
      <w:r>
        <w:rPr>
          <w:rFonts w:eastAsia="Calibri" w:cs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0" w:right="-1" w:hanging="0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Prawa podmiotów danych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Zautomatyzowane podejmowanie decyzji w tym profilowanie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W trakcie przetwarzania Pani/Pana danych osobowych nie będzie dochodzić do zautomatyzowanego podejmowania decyzji ani do profilowania.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0" w:right="-1" w:hanging="0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Prawo wniesienia skargi do organu nadzorczego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color w:val="1B1B1B"/>
        </w:rPr>
      </w:pPr>
      <w:r>
        <w:rPr>
          <w:rFonts w:eastAsia="Times New Roman" w:cs="Calibri" w:cstheme="minorHAnsi"/>
        </w:rPr>
        <w:t xml:space="preserve">Przysługuje Pani/Panu prawo wniesienia skargi do organu nadzorczego, tj. do Prezesa Urzędu Ochrony Danych Osobowych (PUODO) ul. Stawki 2, 00-193 Warszawa, tel.: 22 </w:t>
      </w:r>
      <w:r>
        <w:rPr>
          <w:rFonts w:eastAsia="Times New Roman" w:cs="Calibri" w:cstheme="minorHAnsi"/>
          <w:color w:val="1B1B1B"/>
        </w:rPr>
        <w:t>531 03 00.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</w:rPr>
      </w:pPr>
      <w:r>
        <w:rPr>
          <w:rFonts w:eastAsia="Times New Roman" w:cs="Calibri" w:cstheme="minorHAnsi"/>
          <w:b/>
        </w:rPr>
        <w:t>Źródło pochodzenia danych</w:t>
      </w:r>
    </w:p>
    <w:p>
      <w:pPr>
        <w:pStyle w:val="Normal"/>
        <w:spacing w:lineRule="auto" w:line="360" w:before="0" w:after="0"/>
        <w:ind w:right="-1" w:hanging="0"/>
        <w:rPr>
          <w:rFonts w:eastAsia="" w:cs="Calibri" w:cstheme="minorHAnsi" w:eastAsiaTheme="majorEastAsia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 xml:space="preserve">Pani/Pana dane zostały przekazane </w:t>
      </w:r>
      <w:r>
        <w:rPr>
          <w:rFonts w:eastAsia="Times New Roman" w:cs="Calibri" w:cstheme="minorHAnsi"/>
          <w:color w:val="000000" w:themeColor="text1"/>
          <w:shd w:fill="FFFFFF" w:val="clear"/>
          <w:lang w:eastAsia="pl-PL"/>
        </w:rPr>
        <w:t xml:space="preserve">przez jednostkę samorządu terytorialnego lub podmiot uprawniony do prowadzenia działalności pożytku publicznego, </w:t>
      </w:r>
      <w:r>
        <w:rPr>
          <w:rFonts w:eastAsia="Times New Roman" w:cs="Calibri" w:cstheme="minorHAnsi"/>
          <w:color w:val="000000" w:themeColor="text1"/>
          <w:lang w:eastAsia="pl-PL"/>
        </w:rPr>
        <w:t>która/który przekazała nam je w związku z Pani/Pana udziałem w programie „Opieka wytchnieniowa” – edycja 2023</w:t>
      </w:r>
      <w:r>
        <w:rPr>
          <w:rFonts w:eastAsia="Times New Roman" w:cs="Calibri" w:cstheme="minorHAnsi"/>
          <w:iCs/>
          <w:color w:val="000000" w:themeColor="text1"/>
          <w:lang w:eastAsia="pl-PL"/>
        </w:rPr>
        <w:t>.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b/>
          <w:b/>
          <w:spacing w:val="-3"/>
          <w:lang w:eastAsia="ar-SA"/>
        </w:rPr>
      </w:pPr>
      <w:r>
        <w:rPr>
          <w:rFonts w:eastAsia="Times New Roman" w:cs="Calibri" w:cstheme="minorHAnsi"/>
          <w:b/>
          <w:spacing w:val="-3"/>
          <w:lang w:eastAsia="ar-SA"/>
        </w:rPr>
        <w:t>Informacja o dobrowolności lub obowiązku podania danych: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spacing w:val="-3"/>
          <w:lang w:eastAsia="ar-SA"/>
        </w:rPr>
        <w:t>Podanie danych osobowych jest konieczne dla celów związanych z wykonywaniem zadań Ministra w ramach programu „Opieka wytchnieniowa” – edycja 2023.</w:t>
      </w:r>
    </w:p>
    <w:p>
      <w:pPr>
        <w:pStyle w:val="Normal"/>
        <w:spacing w:lineRule="auto" w:line="360" w:before="0" w:after="160"/>
        <w:rPr>
          <w:rFonts w:cs="Calibri" w:cstheme="minorHAnsi"/>
        </w:rPr>
      </w:pPr>
      <w:r>
        <w:rPr/>
      </w:r>
    </w:p>
    <w:sectPr>
      <w:footerReference w:type="default" r:id="rId3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53623766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362d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b362d3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styleId="Wyrnienie" w:customStyle="1">
    <w:name w:val="Wyróżnienie"/>
    <w:basedOn w:val="DefaultParagraphFont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f11a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9f11a0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f11a0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725548"/>
    <w:rPr/>
  </w:style>
  <w:style w:type="character" w:styleId="StopkaZnak" w:customStyle="1">
    <w:name w:val="Stopka Znak"/>
    <w:basedOn w:val="DefaultParagraphFont"/>
    <w:uiPriority w:val="99"/>
    <w:qFormat/>
    <w:rsid w:val="00725548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Revision">
    <w:name w:val="Revision"/>
    <w:uiPriority w:val="99"/>
    <w:semiHidden/>
    <w:qFormat/>
    <w:rsid w:val="00a8585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858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be19f2"/>
    <w:pPr>
      <w:suppressAutoHyphens w:val="true"/>
      <w:spacing w:lineRule="auto" w:line="240" w:beforeAutospacing="1" w:afterAutospacing="1"/>
    </w:pPr>
    <w:rPr>
      <w:rFonts w:ascii="Times New Roman" w:hAnsi="Times New Roman" w:eastAsia="Times New Roman" w:cs="Times New Roman"/>
      <w:color w:val="00000A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f11a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f11a0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2554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2554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@mrips.gov.pl" TargetMode="Externa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LibreOffice/7.3.0.3$Windows_X86_64 LibreOffice_project/0f246aa12d0eee4a0f7adcefbf7c878fc2238db3</Application>
  <AppVersion>15.0000</AppVersion>
  <Pages>3</Pages>
  <Words>721</Words>
  <Characters>4792</Characters>
  <CharactersWithSpaces>5500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2022-09-21T13:12:00Z</dcterms:created>
  <dc:creator>Jacek Jaczewski</dc:creator>
  <dc:description/>
  <dc:language>pl-PL</dc:language>
  <cp:lastModifiedBy/>
  <cp:lastPrinted>2023-05-17T13:11:25Z</cp:lastPrinted>
  <dcterms:modified xsi:type="dcterms:W3CDTF">2023-05-17T13:15:10Z</dcterms:modified>
  <cp:revision>14</cp:revision>
  <dc:subject/>
  <dc:title>Klauzula informacyjna RODO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